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3AE" w:rsidRPr="00F7188E" w:rsidRDefault="00DF03AE" w:rsidP="00DF03AE">
      <w:pPr>
        <w:pStyle w:val="Ploha"/>
        <w:pageBreakBefore/>
        <w:spacing w:after="0"/>
        <w:jc w:val="both"/>
        <w:rPr>
          <w:rFonts w:ascii="Segoe UI" w:hAnsi="Segoe UI" w:cs="Segoe UI"/>
          <w:color w:val="73767D"/>
          <w:sz w:val="22"/>
          <w:szCs w:val="22"/>
        </w:rPr>
      </w:pPr>
      <w:bookmarkStart w:id="0" w:name="_Toc121833263"/>
      <w:bookmarkStart w:id="1" w:name="_Toc124071945"/>
      <w:bookmarkStart w:id="2" w:name="_Toc144299835"/>
      <w:bookmarkStart w:id="3" w:name="_GoBack"/>
      <w:bookmarkEnd w:id="3"/>
      <w:r w:rsidRPr="00F7188E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>
        <w:rPr>
          <w:rFonts w:ascii="Segoe UI" w:hAnsi="Segoe UI" w:cs="Segoe UI"/>
          <w:color w:val="73767D"/>
          <w:sz w:val="22"/>
          <w:szCs w:val="22"/>
        </w:rPr>
        <w:t>9</w:t>
      </w:r>
      <w:r w:rsidRPr="00F7188E">
        <w:rPr>
          <w:rFonts w:ascii="Segoe UI" w:hAnsi="Segoe UI" w:cs="Segoe UI"/>
          <w:color w:val="73767D"/>
          <w:sz w:val="22"/>
          <w:szCs w:val="22"/>
        </w:rPr>
        <w:t xml:space="preserve"> – Čestné prohlášení ve vztahu k ruským / běloruským subjektům</w:t>
      </w:r>
      <w:bookmarkEnd w:id="0"/>
      <w:bookmarkEnd w:id="1"/>
      <w:bookmarkEnd w:id="2"/>
    </w:p>
    <w:p w:rsidR="00DF03AE" w:rsidRPr="00F7188E" w:rsidRDefault="00DF03AE" w:rsidP="00DF03AE">
      <w:pPr>
        <w:spacing w:before="120" w:after="120"/>
        <w:jc w:val="both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VE VZTAHU K RUSKÝM / BĚLORUSKÝM SUBJEKTŮM</w:t>
      </w:r>
    </w:p>
    <w:p w:rsidR="00DF03AE" w:rsidRPr="00F7188E" w:rsidRDefault="00DF03AE" w:rsidP="00DF03AE">
      <w:pPr>
        <w:pBdr>
          <w:bottom w:val="single" w:sz="8" w:space="1" w:color="73767D"/>
        </w:pBdr>
        <w:spacing w:before="120" w:after="12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Název zakázky / veřejné zakázky:</w:t>
      </w:r>
    </w:p>
    <w:p w:rsidR="00DF03AE" w:rsidRPr="00F7188E" w:rsidRDefault="00DF03AE" w:rsidP="00DF03AE">
      <w:pPr>
        <w:pStyle w:val="Podtitul"/>
        <w:spacing w:before="120" w:after="120"/>
        <w:jc w:val="both"/>
        <w:rPr>
          <w:rFonts w:cs="Segoe UI"/>
          <w:b w:val="0"/>
          <w:caps/>
          <w:szCs w:val="20"/>
        </w:rPr>
      </w:pPr>
    </w:p>
    <w:p w:rsidR="00DF03AE" w:rsidRPr="00F7188E" w:rsidRDefault="00DF03AE" w:rsidP="00DF03AE">
      <w:pPr>
        <w:pBdr>
          <w:bottom w:val="single" w:sz="8" w:space="1" w:color="73767D"/>
        </w:pBdr>
        <w:spacing w:before="120" w:after="12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DF03AE" w:rsidRPr="00F7188E" w:rsidTr="00E568DC">
        <w:trPr>
          <w:trHeight w:val="353"/>
        </w:trPr>
        <w:tc>
          <w:tcPr>
            <w:tcW w:w="4003" w:type="dxa"/>
            <w:vAlign w:val="center"/>
          </w:tcPr>
          <w:p w:rsidR="00DF03AE" w:rsidRPr="00F7188E" w:rsidRDefault="00DF03AE" w:rsidP="00DF03AE">
            <w:pPr>
              <w:spacing w:before="120" w:after="120"/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:rsidR="00DF03AE" w:rsidRPr="00F7188E" w:rsidRDefault="00DF03AE" w:rsidP="00DF03AE">
            <w:pPr>
              <w:spacing w:before="120" w:after="120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DF03AE" w:rsidRPr="00F7188E" w:rsidTr="00E568DC">
        <w:trPr>
          <w:trHeight w:val="353"/>
        </w:trPr>
        <w:tc>
          <w:tcPr>
            <w:tcW w:w="4003" w:type="dxa"/>
            <w:vAlign w:val="center"/>
          </w:tcPr>
          <w:p w:rsidR="00DF03AE" w:rsidRPr="00F7188E" w:rsidRDefault="00DF03AE" w:rsidP="00DF03AE">
            <w:pPr>
              <w:spacing w:before="120" w:after="120"/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:rsidR="00DF03AE" w:rsidRPr="00F7188E" w:rsidRDefault="00DF03AE" w:rsidP="00DF03AE">
            <w:pPr>
              <w:spacing w:before="120" w:after="120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:rsidR="00DF03AE" w:rsidRPr="00F7188E" w:rsidRDefault="00DF03AE" w:rsidP="00DF03AE">
      <w:pPr>
        <w:pStyle w:val="Podtitul"/>
        <w:spacing w:before="120" w:after="120"/>
        <w:jc w:val="both"/>
        <w:rPr>
          <w:rFonts w:cs="Segoe UI"/>
          <w:b w:val="0"/>
          <w:color w:val="000000"/>
          <w:szCs w:val="20"/>
        </w:rPr>
      </w:pPr>
      <w:r w:rsidRPr="00F7188E">
        <w:rPr>
          <w:rStyle w:val="fontstyle01"/>
          <w:rFonts w:cs="Segoe UI"/>
          <w:b w:val="0"/>
          <w:szCs w:val="20"/>
        </w:rPr>
        <w:t>Vybraný dodavatel tímto ve vztahu k výše nadepsané zakázce / veřejné zakázky prohlašuje, že:</w:t>
      </w:r>
    </w:p>
    <w:p w:rsidR="00DF03AE" w:rsidRPr="00F7188E" w:rsidRDefault="00DF03AE" w:rsidP="00DF03AE">
      <w:pPr>
        <w:pStyle w:val="podpisra"/>
        <w:numPr>
          <w:ilvl w:val="0"/>
          <w:numId w:val="2"/>
        </w:numPr>
        <w:tabs>
          <w:tab w:val="right" w:leader="dot" w:pos="4962"/>
        </w:tabs>
        <w:spacing w:line="240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F7188E">
        <w:rPr>
          <w:rFonts w:cs="Segoe UI"/>
          <w:color w:val="000000"/>
        </w:rPr>
        <w:t>ii</w:t>
      </w:r>
      <w:proofErr w:type="spellEnd"/>
      <w:r w:rsidRPr="00F7188E">
        <w:rPr>
          <w:rFonts w:cs="Segoe UI"/>
          <w:color w:val="000000"/>
        </w:rPr>
        <w:t xml:space="preserve">) kterákoli z osob, jejichž kapacity bude dodavatel využívat, a to </w:t>
      </w:r>
      <w:r w:rsidRPr="00F7188E">
        <w:rPr>
          <w:rFonts w:cs="Segoe UI"/>
          <w:color w:val="000000"/>
        </w:rPr>
        <w:br/>
        <w:t>v rozsahu více než 10 % nabídkové ceny,</w:t>
      </w:r>
    </w:p>
    <w:p w:rsidR="00DF03AE" w:rsidRPr="00F7188E" w:rsidRDefault="00DF03AE" w:rsidP="00DF03AE">
      <w:pPr>
        <w:pStyle w:val="podpisra"/>
        <w:numPr>
          <w:ilvl w:val="0"/>
          <w:numId w:val="3"/>
        </w:numPr>
        <w:tabs>
          <w:tab w:val="right" w:leader="dot" w:pos="4962"/>
        </w:tabs>
        <w:spacing w:line="240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ruským státním příslušníkem, fyzickou či právnickou osobou nebo subjektem či orgánem se sídlem v Rusku,</w:t>
      </w:r>
    </w:p>
    <w:p w:rsidR="00DF03AE" w:rsidRPr="00F7188E" w:rsidRDefault="00DF03AE" w:rsidP="00DF03AE">
      <w:pPr>
        <w:pStyle w:val="podpisra"/>
        <w:numPr>
          <w:ilvl w:val="0"/>
          <w:numId w:val="3"/>
        </w:numPr>
        <w:tabs>
          <w:tab w:val="right" w:leader="dot" w:pos="4962"/>
        </w:tabs>
        <w:spacing w:line="240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z více než 50 % přímo či nepřímo vlastněn některým ze subjektů uvedených v písmeni a), ani</w:t>
      </w:r>
    </w:p>
    <w:p w:rsidR="00DF03AE" w:rsidRPr="00F7188E" w:rsidRDefault="00DF03AE" w:rsidP="00DF03AE">
      <w:pPr>
        <w:pStyle w:val="podpisra"/>
        <w:numPr>
          <w:ilvl w:val="0"/>
          <w:numId w:val="3"/>
        </w:numPr>
        <w:tabs>
          <w:tab w:val="right" w:leader="dot" w:pos="4962"/>
        </w:tabs>
        <w:spacing w:line="240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nejedná jménem nebo na pokyn některého ze subjektů uvedených v písmeni a) nebo b)</w:t>
      </w:r>
      <w:r w:rsidRPr="00F7188E">
        <w:rPr>
          <w:rStyle w:val="Znakapoznpodarou"/>
          <w:rFonts w:eastAsiaTheme="majorEastAsia" w:cs="Segoe UI"/>
          <w:color w:val="000000"/>
        </w:rPr>
        <w:footnoteReference w:id="1"/>
      </w:r>
      <w:r w:rsidRPr="00F7188E">
        <w:rPr>
          <w:rFonts w:cs="Segoe UI"/>
          <w:color w:val="000000"/>
        </w:rPr>
        <w:t>;</w:t>
      </w:r>
    </w:p>
    <w:p w:rsidR="00DF03AE" w:rsidRPr="00F7188E" w:rsidRDefault="00DF03AE" w:rsidP="00DF03AE">
      <w:pPr>
        <w:pStyle w:val="podpisra"/>
        <w:numPr>
          <w:ilvl w:val="0"/>
          <w:numId w:val="2"/>
        </w:numPr>
        <w:tabs>
          <w:tab w:val="right" w:leader="dot" w:pos="4962"/>
        </w:tabs>
        <w:spacing w:line="240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F7188E">
        <w:rPr>
          <w:rFonts w:cs="Segoe UI"/>
        </w:rPr>
        <w:t xml:space="preserve"> nařízení Rady (EU) č. 208/2014, o omezujících opatřeních vůči některým osobám, subjektům, orgánům vzhledem k situaci na </w:t>
      </w:r>
      <w:proofErr w:type="gramStart"/>
      <w:r w:rsidRPr="00F7188E">
        <w:rPr>
          <w:rFonts w:cs="Segoe UI"/>
        </w:rPr>
        <w:t>Ukrajině,</w:t>
      </w:r>
      <w:r w:rsidRPr="00F7188E">
        <w:rPr>
          <w:rFonts w:cs="Segoe UI"/>
          <w:color w:val="000000"/>
        </w:rPr>
        <w:t xml:space="preserve">  nebo</w:t>
      </w:r>
      <w:proofErr w:type="gramEnd"/>
      <w:r w:rsidRPr="00F7188E">
        <w:rPr>
          <w:rFonts w:cs="Segoe UI"/>
          <w:color w:val="000000"/>
        </w:rPr>
        <w:t xml:space="preserve"> nařízení Rady (ES) č. 765/2006 ze dne 18. května 2006 o omezujících opatřeních vůči prezidentu Lukašenkovi a některým představitelům Běloruska (ve znění pozdějších aktualizací)</w:t>
      </w:r>
      <w:r w:rsidRPr="00F7188E">
        <w:rPr>
          <w:rStyle w:val="Znakapoznpodarou"/>
          <w:rFonts w:cs="Segoe UI"/>
          <w:color w:val="000000"/>
        </w:rPr>
        <w:footnoteReference w:id="2"/>
      </w:r>
      <w:r w:rsidRPr="00F7188E">
        <w:rPr>
          <w:rFonts w:cs="Segoe UI"/>
          <w:color w:val="000000"/>
        </w:rPr>
        <w:t>;</w:t>
      </w:r>
    </w:p>
    <w:p w:rsidR="00DF03AE" w:rsidRPr="00F7188E" w:rsidRDefault="00DF03AE" w:rsidP="00DF03AE">
      <w:pPr>
        <w:pStyle w:val="podpisra"/>
        <w:numPr>
          <w:ilvl w:val="0"/>
          <w:numId w:val="2"/>
        </w:numPr>
        <w:tabs>
          <w:tab w:val="right" w:leader="dot" w:pos="4962"/>
        </w:tabs>
        <w:spacing w:line="240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F7188E">
        <w:rPr>
          <w:rFonts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F7188E">
        <w:rPr>
          <w:rFonts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  <w:bookmarkStart w:id="4" w:name="_Toc121833264"/>
    </w:p>
    <w:p w:rsidR="00DF03AE" w:rsidRDefault="00DF03AE" w:rsidP="00DF03AE">
      <w:pPr>
        <w:pStyle w:val="Podtitul11"/>
        <w:numPr>
          <w:ilvl w:val="0"/>
          <w:numId w:val="0"/>
        </w:numPr>
        <w:spacing w:before="0" w:after="0" w:line="240" w:lineRule="auto"/>
        <w:rPr>
          <w:rFonts w:cs="Segoe UI"/>
          <w:highlight w:val="lightGray"/>
        </w:rPr>
      </w:pPr>
    </w:p>
    <w:p w:rsidR="00DF03AE" w:rsidRPr="00F7188E" w:rsidRDefault="00DF03AE" w:rsidP="00DF03AE">
      <w:pPr>
        <w:pStyle w:val="Podtitul11"/>
        <w:numPr>
          <w:ilvl w:val="0"/>
          <w:numId w:val="0"/>
        </w:numPr>
        <w:spacing w:before="0" w:after="0" w:line="240" w:lineRule="auto"/>
        <w:rPr>
          <w:rFonts w:cs="Segoe UI"/>
        </w:rPr>
      </w:pPr>
      <w:r w:rsidRPr="00F7188E">
        <w:rPr>
          <w:rFonts w:cs="Segoe UI"/>
          <w:highlight w:val="lightGray"/>
        </w:rPr>
        <w:t>[VYPLNÍ vybraný DODAVATEL]</w:t>
      </w:r>
      <w:r w:rsidRPr="00F7188E">
        <w:rPr>
          <w:rFonts w:cs="Segoe UI"/>
        </w:rPr>
        <w:t xml:space="preserve"> dne </w:t>
      </w:r>
      <w:r w:rsidRPr="00F7188E">
        <w:rPr>
          <w:rFonts w:cs="Segoe UI"/>
          <w:highlight w:val="lightGray"/>
        </w:rPr>
        <w:t>[VYPLNÍ vybraný DODAVATEL]</w:t>
      </w:r>
      <w:bookmarkEnd w:id="4"/>
    </w:p>
    <w:p w:rsidR="00DF03AE" w:rsidRDefault="00DF03AE" w:rsidP="00DF03AE">
      <w:pPr>
        <w:pStyle w:val="Podtitul11"/>
        <w:numPr>
          <w:ilvl w:val="0"/>
          <w:numId w:val="0"/>
        </w:numPr>
        <w:spacing w:before="0" w:after="0" w:line="240" w:lineRule="auto"/>
        <w:rPr>
          <w:rFonts w:cs="Segoe UI"/>
        </w:rPr>
      </w:pPr>
    </w:p>
    <w:p w:rsidR="00DF03AE" w:rsidRPr="00F7188E" w:rsidRDefault="00DF03AE" w:rsidP="00DF03AE">
      <w:pPr>
        <w:pStyle w:val="Podtitul11"/>
        <w:numPr>
          <w:ilvl w:val="0"/>
          <w:numId w:val="0"/>
        </w:numPr>
        <w:spacing w:before="0" w:after="0" w:line="240" w:lineRule="auto"/>
        <w:rPr>
          <w:rFonts w:cs="Segoe UI"/>
        </w:rPr>
      </w:pPr>
    </w:p>
    <w:p w:rsidR="00DF03AE" w:rsidRPr="00F7188E" w:rsidRDefault="00DF03AE" w:rsidP="00DF03A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40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:rsidR="00DF03AE" w:rsidRDefault="00DF03AE" w:rsidP="00DF03AE">
      <w:r w:rsidRPr="00F7188E">
        <w:rPr>
          <w:rFonts w:cs="Segoe UI"/>
          <w:b/>
          <w:highlight w:val="lightGray"/>
        </w:rPr>
        <w:t xml:space="preserve">[VYPLNÍ </w:t>
      </w:r>
      <w:r w:rsidRPr="00F7188E">
        <w:rPr>
          <w:rFonts w:cs="Segoe UI"/>
          <w:b/>
          <w:caps/>
          <w:highlight w:val="lightGray"/>
        </w:rPr>
        <w:t>vybraný</w:t>
      </w:r>
      <w:r w:rsidRPr="00F7188E">
        <w:rPr>
          <w:rFonts w:cs="Segoe UI"/>
          <w:caps/>
          <w:highlight w:val="lightGray"/>
        </w:rPr>
        <w:t xml:space="preserve"> </w:t>
      </w:r>
      <w:r w:rsidRPr="00F7188E">
        <w:rPr>
          <w:rFonts w:cs="Segoe UI"/>
          <w:b/>
          <w:highlight w:val="lightGray"/>
        </w:rPr>
        <w:t>DODAVATEL – Jméno, příjmení osoby oprávněné jednat + podpis]</w:t>
      </w:r>
    </w:p>
    <w:sectPr w:rsidR="00DF03A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21B" w:rsidRDefault="0063521B" w:rsidP="00DF03AE">
      <w:r>
        <w:separator/>
      </w:r>
    </w:p>
  </w:endnote>
  <w:endnote w:type="continuationSeparator" w:id="0">
    <w:p w:rsidR="0063521B" w:rsidRDefault="0063521B" w:rsidP="00DF0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21B" w:rsidRDefault="0063521B" w:rsidP="00DF03AE">
      <w:r>
        <w:separator/>
      </w:r>
    </w:p>
  </w:footnote>
  <w:footnote w:type="continuationSeparator" w:id="0">
    <w:p w:rsidR="0063521B" w:rsidRDefault="0063521B" w:rsidP="00DF03AE">
      <w:r>
        <w:continuationSeparator/>
      </w:r>
    </w:p>
  </w:footnote>
  <w:footnote w:id="1">
    <w:p w:rsidR="00DF03AE" w:rsidRPr="00F7188E" w:rsidRDefault="00DF03AE" w:rsidP="00DF03AE">
      <w:pPr>
        <w:pStyle w:val="Textpoznpodarou"/>
        <w:rPr>
          <w:rFonts w:ascii="Segoe UI" w:hAnsi="Segoe UI" w:cs="Segoe UI"/>
        </w:rPr>
      </w:pPr>
      <w:r w:rsidRPr="00F7188E">
        <w:rPr>
          <w:rStyle w:val="Znakapoznpodarou"/>
          <w:rFonts w:ascii="Segoe UI" w:hAnsi="Segoe UI" w:cs="Segoe UI"/>
        </w:rPr>
        <w:footnoteRef/>
      </w:r>
      <w:r w:rsidRPr="00F7188E">
        <w:rPr>
          <w:rFonts w:ascii="Segoe UI" w:hAnsi="Segoe UI" w:cs="Segoe UI"/>
        </w:rPr>
        <w:t xml:space="preserve"> 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:rsidR="00DF03AE" w:rsidRPr="00F7188E" w:rsidRDefault="00DF03AE" w:rsidP="00DF03AE">
      <w:pPr>
        <w:pStyle w:val="Textpoznpodarou"/>
        <w:rPr>
          <w:rFonts w:ascii="Segoe UI" w:hAnsi="Segoe UI" w:cs="Segoe UI"/>
          <w:sz w:val="18"/>
          <w:szCs w:val="16"/>
        </w:rPr>
      </w:pPr>
      <w:r w:rsidRPr="00F7188E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F7188E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F7188E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F7188E">
        <w:rPr>
          <w:rFonts w:ascii="Segoe UI" w:hAnsi="Segoe UI" w:cs="Segoe UI"/>
          <w:sz w:val="18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3AE" w:rsidRDefault="00DF03AE">
    <w:pPr>
      <w:pStyle w:val="Zhlav"/>
    </w:pPr>
    <w:r w:rsidRPr="00F37117">
      <w:rPr>
        <w:noProof/>
        <w:lang w:eastAsia="cs-CZ"/>
      </w:rPr>
      <w:drawing>
        <wp:inline distT="0" distB="0" distL="0" distR="0" wp14:anchorId="52DD7CC1" wp14:editId="1607EB6E">
          <wp:extent cx="5760720" cy="419735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AE"/>
    <w:rsid w:val="003C25E4"/>
    <w:rsid w:val="0063521B"/>
    <w:rsid w:val="00B6705A"/>
    <w:rsid w:val="00D92E8F"/>
    <w:rsid w:val="00D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F03AE"/>
    <w:pPr>
      <w:spacing w:after="0" w:line="240" w:lineRule="auto"/>
    </w:pPr>
    <w:rPr>
      <w:rFonts w:ascii="Arial" w:hAnsi="Arial"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F03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F03A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F03AE"/>
  </w:style>
  <w:style w:type="paragraph" w:styleId="Zpat">
    <w:name w:val="footer"/>
    <w:basedOn w:val="Normln"/>
    <w:link w:val="ZpatChar"/>
    <w:uiPriority w:val="99"/>
    <w:unhideWhenUsed/>
    <w:rsid w:val="00DF03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F03AE"/>
  </w:style>
  <w:style w:type="paragraph" w:styleId="Textbubliny">
    <w:name w:val="Balloon Text"/>
    <w:basedOn w:val="Normln"/>
    <w:link w:val="TextbublinyChar"/>
    <w:uiPriority w:val="99"/>
    <w:semiHidden/>
    <w:unhideWhenUsed/>
    <w:rsid w:val="00DF03A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03AE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F03AE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DF03AE"/>
    <w:rPr>
      <w:color w:val="0000FF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DF03A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F03AE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F03A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DF03AE"/>
    <w:pPr>
      <w:keepNext/>
      <w:spacing w:after="360"/>
      <w:outlineLvl w:val="0"/>
    </w:pPr>
    <w:rPr>
      <w:b/>
      <w:caps/>
      <w:sz w:val="24"/>
    </w:rPr>
  </w:style>
  <w:style w:type="paragraph" w:styleId="Podtitul">
    <w:name w:val="Subtitle"/>
    <w:basedOn w:val="Normln"/>
    <w:next w:val="Normln"/>
    <w:link w:val="PodtitulChar"/>
    <w:qFormat/>
    <w:rsid w:val="00DF03AE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titulChar">
    <w:name w:val="Podtitul Char"/>
    <w:basedOn w:val="Standardnpsmoodstavce"/>
    <w:link w:val="Podtitul"/>
    <w:rsid w:val="00DF03AE"/>
    <w:rPr>
      <w:rFonts w:ascii="Segoe UI" w:eastAsiaTheme="minorEastAsia" w:hAnsi="Segoe UI"/>
      <w:b/>
      <w:sz w:val="20"/>
    </w:rPr>
  </w:style>
  <w:style w:type="paragraph" w:customStyle="1" w:styleId="Podtitul11">
    <w:name w:val="Podtitul 1.1"/>
    <w:basedOn w:val="Nadpis2"/>
    <w:link w:val="Podtitul11Char"/>
    <w:qFormat/>
    <w:rsid w:val="00DF03A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b w:val="0"/>
      <w:bCs w:val="0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DF03AE"/>
    <w:rPr>
      <w:rFonts w:ascii="Segoe UI" w:eastAsia="Times New Roman" w:hAnsi="Segoe UI" w:cs="Times New Roman"/>
      <w:sz w:val="20"/>
      <w:szCs w:val="20"/>
      <w:lang w:eastAsia="cs-CZ"/>
    </w:rPr>
  </w:style>
  <w:style w:type="paragraph" w:customStyle="1" w:styleId="podpisra">
    <w:name w:val="podpis čára"/>
    <w:basedOn w:val="Normln"/>
    <w:rsid w:val="00DF03A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DF03A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F03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F03AE"/>
    <w:pPr>
      <w:spacing w:after="0" w:line="240" w:lineRule="auto"/>
    </w:pPr>
    <w:rPr>
      <w:rFonts w:ascii="Arial" w:hAnsi="Arial"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F03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F03A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F03AE"/>
  </w:style>
  <w:style w:type="paragraph" w:styleId="Zpat">
    <w:name w:val="footer"/>
    <w:basedOn w:val="Normln"/>
    <w:link w:val="ZpatChar"/>
    <w:uiPriority w:val="99"/>
    <w:unhideWhenUsed/>
    <w:rsid w:val="00DF03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F03AE"/>
  </w:style>
  <w:style w:type="paragraph" w:styleId="Textbubliny">
    <w:name w:val="Balloon Text"/>
    <w:basedOn w:val="Normln"/>
    <w:link w:val="TextbublinyChar"/>
    <w:uiPriority w:val="99"/>
    <w:semiHidden/>
    <w:unhideWhenUsed/>
    <w:rsid w:val="00DF03A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03AE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F03AE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DF03AE"/>
    <w:rPr>
      <w:color w:val="0000FF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DF03A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F03AE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F03A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DF03AE"/>
    <w:pPr>
      <w:keepNext/>
      <w:spacing w:after="360"/>
      <w:outlineLvl w:val="0"/>
    </w:pPr>
    <w:rPr>
      <w:b/>
      <w:caps/>
      <w:sz w:val="24"/>
    </w:rPr>
  </w:style>
  <w:style w:type="paragraph" w:styleId="Podtitul">
    <w:name w:val="Subtitle"/>
    <w:basedOn w:val="Normln"/>
    <w:next w:val="Normln"/>
    <w:link w:val="PodtitulChar"/>
    <w:qFormat/>
    <w:rsid w:val="00DF03AE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titulChar">
    <w:name w:val="Podtitul Char"/>
    <w:basedOn w:val="Standardnpsmoodstavce"/>
    <w:link w:val="Podtitul"/>
    <w:rsid w:val="00DF03AE"/>
    <w:rPr>
      <w:rFonts w:ascii="Segoe UI" w:eastAsiaTheme="minorEastAsia" w:hAnsi="Segoe UI"/>
      <w:b/>
      <w:sz w:val="20"/>
    </w:rPr>
  </w:style>
  <w:style w:type="paragraph" w:customStyle="1" w:styleId="Podtitul11">
    <w:name w:val="Podtitul 1.1"/>
    <w:basedOn w:val="Nadpis2"/>
    <w:link w:val="Podtitul11Char"/>
    <w:qFormat/>
    <w:rsid w:val="00DF03A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b w:val="0"/>
      <w:bCs w:val="0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DF03AE"/>
    <w:rPr>
      <w:rFonts w:ascii="Segoe UI" w:eastAsia="Times New Roman" w:hAnsi="Segoe UI" w:cs="Times New Roman"/>
      <w:sz w:val="20"/>
      <w:szCs w:val="20"/>
      <w:lang w:eastAsia="cs-CZ"/>
    </w:rPr>
  </w:style>
  <w:style w:type="paragraph" w:customStyle="1" w:styleId="podpisra">
    <w:name w:val="podpis čára"/>
    <w:basedOn w:val="Normln"/>
    <w:rsid w:val="00DF03A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DF03A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F03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345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Hošek</dc:creator>
  <cp:lastModifiedBy>Hošek</cp:lastModifiedBy>
  <cp:revision>2</cp:revision>
  <dcterms:created xsi:type="dcterms:W3CDTF">2024-02-20T13:19:00Z</dcterms:created>
  <dcterms:modified xsi:type="dcterms:W3CDTF">2024-02-22T06:19:00Z</dcterms:modified>
</cp:coreProperties>
</file>